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27" w:rsidRDefault="00B83127" w:rsidP="00B83127">
      <w:pPr>
        <w:jc w:val="center"/>
        <w:rPr>
          <w:sz w:val="32"/>
          <w:szCs w:val="32"/>
          <w:u w:val="single"/>
        </w:rPr>
      </w:pPr>
      <w:r w:rsidRPr="00B83127">
        <w:rPr>
          <w:sz w:val="32"/>
          <w:szCs w:val="32"/>
          <w:u w:val="single"/>
        </w:rPr>
        <w:t xml:space="preserve">Organizational &amp; Departmental Context (Culture): </w:t>
      </w:r>
    </w:p>
    <w:p w:rsidR="0058199C" w:rsidRDefault="00B83127" w:rsidP="00B83127">
      <w:pPr>
        <w:jc w:val="center"/>
        <w:rPr>
          <w:sz w:val="32"/>
          <w:szCs w:val="32"/>
          <w:u w:val="single"/>
        </w:rPr>
      </w:pPr>
      <w:r w:rsidRPr="00B83127">
        <w:rPr>
          <w:sz w:val="32"/>
          <w:szCs w:val="32"/>
          <w:u w:val="single"/>
        </w:rPr>
        <w:t>Synthesis of Recommendations</w:t>
      </w:r>
    </w:p>
    <w:p w:rsidR="00B83127" w:rsidRDefault="00B83127" w:rsidP="00B83127">
      <w:pPr>
        <w:jc w:val="center"/>
        <w:rPr>
          <w:sz w:val="32"/>
          <w:szCs w:val="32"/>
          <w:u w:val="single"/>
        </w:rPr>
      </w:pPr>
    </w:p>
    <w:p w:rsidR="00203315" w:rsidRPr="00203315" w:rsidRDefault="007B1A7D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Focused time and space for collaboration</w:t>
      </w:r>
      <w:r w:rsidR="007A37BE">
        <w:rPr>
          <w:sz w:val="32"/>
          <w:szCs w:val="32"/>
        </w:rPr>
        <w:t xml:space="preserve"> (purposeful, inclusive, consistent, with protocols)—working together toward goals</w:t>
      </w:r>
      <w:bookmarkStart w:id="0" w:name="_GoBack"/>
      <w:bookmarkEnd w:id="0"/>
    </w:p>
    <w:p w:rsidR="00203315" w:rsidRPr="00203315" w:rsidRDefault="00203315" w:rsidP="00203315">
      <w:pPr>
        <w:pStyle w:val="ListParagraph"/>
        <w:numPr>
          <w:ilvl w:val="0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We need to create institutional structures that support collaboration – this would be a menu of opportunities, </w:t>
      </w:r>
      <w:proofErr w:type="spellStart"/>
      <w:r>
        <w:rPr>
          <w:sz w:val="32"/>
          <w:szCs w:val="32"/>
        </w:rPr>
        <w:t>ie</w:t>
      </w:r>
      <w:proofErr w:type="spellEnd"/>
      <w:r>
        <w:rPr>
          <w:sz w:val="32"/>
          <w:szCs w:val="32"/>
        </w:rPr>
        <w:t xml:space="preserve">. We are on our way…. </w:t>
      </w:r>
    </w:p>
    <w:p w:rsidR="00203315" w:rsidRPr="00203315" w:rsidRDefault="00203315" w:rsidP="00203315">
      <w:pPr>
        <w:pStyle w:val="ListParagraph"/>
        <w:numPr>
          <w:ilvl w:val="1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Reflection Fridays – always</w:t>
      </w:r>
    </w:p>
    <w:p w:rsidR="00203315" w:rsidRPr="00203315" w:rsidRDefault="00203315" w:rsidP="00203315">
      <w:pPr>
        <w:pStyle w:val="ListParagraph"/>
        <w:numPr>
          <w:ilvl w:val="1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Math Retreat Annually</w:t>
      </w:r>
    </w:p>
    <w:p w:rsidR="00203315" w:rsidRPr="00203315" w:rsidRDefault="00203315" w:rsidP="00203315">
      <w:pPr>
        <w:pStyle w:val="ListParagraph"/>
        <w:numPr>
          <w:ilvl w:val="1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Classroom Exchange Group</w:t>
      </w:r>
    </w:p>
    <w:p w:rsidR="00203315" w:rsidRPr="00203315" w:rsidRDefault="00203315" w:rsidP="00203315">
      <w:pPr>
        <w:pStyle w:val="ListParagraph"/>
        <w:numPr>
          <w:ilvl w:val="1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Release time for faculty involved in comprehensive pilots</w:t>
      </w:r>
    </w:p>
    <w:p w:rsidR="00203315" w:rsidRPr="00203315" w:rsidRDefault="00203315" w:rsidP="00203315">
      <w:pPr>
        <w:pStyle w:val="ListParagraph"/>
        <w:numPr>
          <w:ilvl w:val="1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FIGS</w:t>
      </w:r>
    </w:p>
    <w:p w:rsidR="00203315" w:rsidRPr="00203315" w:rsidRDefault="00203315" w:rsidP="00203315">
      <w:pPr>
        <w:pStyle w:val="ListParagraph"/>
        <w:numPr>
          <w:ilvl w:val="1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Math and Munch – informal</w:t>
      </w:r>
    </w:p>
    <w:p w:rsidR="00B83127" w:rsidRPr="00203315" w:rsidRDefault="00203315" w:rsidP="00203315">
      <w:pPr>
        <w:pStyle w:val="ListParagraph"/>
        <w:numPr>
          <w:ilvl w:val="1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Using Protocols through out department</w:t>
      </w:r>
    </w:p>
    <w:p w:rsidR="00203315" w:rsidRPr="00203315" w:rsidRDefault="007B1A7D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Faculty-driven informed data-gathering and evidence-based decisions</w:t>
      </w:r>
    </w:p>
    <w:p w:rsidR="00203315" w:rsidRPr="00203315" w:rsidRDefault="00203315" w:rsidP="00203315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are on our way – we are in discussions with IR and we have some initial reports and on-going conversations…</w:t>
      </w:r>
    </w:p>
    <w:p w:rsidR="00203315" w:rsidRPr="00203315" w:rsidRDefault="00203315" w:rsidP="00203315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have already developed pre and post cross section cross course assessments that are ready to implement</w:t>
      </w:r>
    </w:p>
    <w:p w:rsidR="00203315" w:rsidRPr="00203315" w:rsidRDefault="00203315" w:rsidP="00203315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Math Academy inquiry is beginning…</w:t>
      </w:r>
    </w:p>
    <w:p w:rsidR="00203315" w:rsidRPr="00203315" w:rsidRDefault="00203315" w:rsidP="00203315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ABE/DVED challenges need to be considered as we go forward with course consolidation…</w:t>
      </w:r>
    </w:p>
    <w:p w:rsidR="005A085C" w:rsidRPr="005A085C" w:rsidRDefault="00203315" w:rsidP="00203315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need a central location to store assessment tools – different ideas and initiatives are</w:t>
      </w:r>
      <w:r w:rsidR="005A085C">
        <w:rPr>
          <w:sz w:val="32"/>
          <w:szCs w:val="32"/>
        </w:rPr>
        <w:t xml:space="preserve"> currently diffuse.</w:t>
      </w:r>
    </w:p>
    <w:p w:rsidR="007B1A7D" w:rsidRPr="007B1A7D" w:rsidRDefault="005A085C" w:rsidP="00203315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have been doing a lot of faculty driven formative assessments that can inform our collective work.</w:t>
      </w:r>
    </w:p>
    <w:p w:rsidR="005A085C" w:rsidRPr="005A085C" w:rsidRDefault="007A37BE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Ongoing professional learning opportunities that honor professional judgment of faculty</w:t>
      </w:r>
    </w:p>
    <w:p w:rsidR="005A085C" w:rsidRPr="005A085C" w:rsidRDefault="005A085C" w:rsidP="005A085C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have done a lot of good work – We have brought trainers to campus, we have sought out training opportunities, and we have actively invited and honored adjuncts in our process.</w:t>
      </w:r>
    </w:p>
    <w:p w:rsidR="005A085C" w:rsidRPr="005A085C" w:rsidRDefault="005A085C" w:rsidP="005A085C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are wondering how to continue and expand our offerings based on our past success.</w:t>
      </w:r>
    </w:p>
    <w:p w:rsidR="007B1A7D" w:rsidRPr="00045E3F" w:rsidRDefault="005A085C" w:rsidP="005A085C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are starting to develop the capacity to create and provide our own on-campus training. We are beginning to believe that we can even develop training for other campuses.</w:t>
      </w:r>
    </w:p>
    <w:p w:rsidR="005A085C" w:rsidRPr="005A085C" w:rsidRDefault="00045E3F" w:rsidP="005A085C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Trusting environment with increased transparency and clarity in communications regarding learning processes and results (“it’s about the students”)</w:t>
      </w:r>
    </w:p>
    <w:p w:rsidR="005A085C" w:rsidRPr="005A085C" w:rsidRDefault="005A085C" w:rsidP="005A085C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 w:rsidRPr="005A085C">
        <w:rPr>
          <w:sz w:val="32"/>
          <w:szCs w:val="32"/>
        </w:rPr>
        <w:t>We started … within our group. We feel like one of the most important results of our RPM work is creating a culture of professional trust</w:t>
      </w:r>
      <w:r>
        <w:rPr>
          <w:sz w:val="32"/>
          <w:szCs w:val="32"/>
        </w:rPr>
        <w:t xml:space="preserve"> between the interdepartmental participants.</w:t>
      </w:r>
    </w:p>
    <w:p w:rsidR="005A085C" w:rsidRPr="005A085C" w:rsidRDefault="005A085C" w:rsidP="005A085C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are looking at how to expand this in our collective departments and through college wide administrative and college support services</w:t>
      </w:r>
    </w:p>
    <w:p w:rsidR="004C0D8B" w:rsidRPr="004C0D8B" w:rsidRDefault="004C0D8B" w:rsidP="005A085C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Our</w:t>
      </w:r>
      <w:r w:rsidR="005A085C">
        <w:rPr>
          <w:sz w:val="32"/>
          <w:szCs w:val="32"/>
        </w:rPr>
        <w:t xml:space="preserve"> trusting environment </w:t>
      </w:r>
      <w:r>
        <w:rPr>
          <w:sz w:val="32"/>
          <w:szCs w:val="32"/>
        </w:rPr>
        <w:t>focused on</w:t>
      </w:r>
      <w:r w:rsidR="005A085C">
        <w:rPr>
          <w:sz w:val="32"/>
          <w:szCs w:val="32"/>
        </w:rPr>
        <w:t xml:space="preserve"> student results is informing our work and compelling us to take bold steps forward to consolidate the numeracy to pre-algebra sequence.</w:t>
      </w:r>
    </w:p>
    <w:p w:rsidR="005A085C" w:rsidRPr="005A085C" w:rsidRDefault="004C0D8B" w:rsidP="005A085C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Trust and safety is present that supports us as we can look at finding out what does not work as an important valued opportunity to learn</w:t>
      </w:r>
    </w:p>
    <w:p w:rsidR="00045E3F" w:rsidRPr="005A085C" w:rsidRDefault="00045E3F" w:rsidP="005A085C">
      <w:pPr>
        <w:rPr>
          <w:sz w:val="32"/>
          <w:szCs w:val="32"/>
          <w:u w:val="single"/>
        </w:rPr>
      </w:pPr>
    </w:p>
    <w:p w:rsidR="004C0D8B" w:rsidRPr="004C0D8B" w:rsidRDefault="008E44CC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Culture of improvement and innovation—open to making mistakes and learning from them</w:t>
      </w:r>
    </w:p>
    <w:p w:rsidR="008E44CC" w:rsidRPr="008E44CC" w:rsidRDefault="004C0D8B" w:rsidP="004C0D8B">
      <w:pPr>
        <w:pStyle w:val="ListParagraph"/>
        <w:numPr>
          <w:ilvl w:val="0"/>
          <w:numId w:val="3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See above – yes. It comes from trust. Comes from opportunities to meet, to attend trainings, to have time to reflect as professionals.</w:t>
      </w:r>
    </w:p>
    <w:p w:rsidR="004C0D8B" w:rsidRPr="004C0D8B" w:rsidRDefault="008E44CC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Giving administrators a real “window to the work” (concrete evidence)—</w:t>
      </w:r>
      <w:r w:rsidR="00F16416">
        <w:rPr>
          <w:sz w:val="32"/>
          <w:szCs w:val="32"/>
        </w:rPr>
        <w:t xml:space="preserve">building relationships, </w:t>
      </w:r>
      <w:r>
        <w:rPr>
          <w:sz w:val="32"/>
          <w:szCs w:val="32"/>
        </w:rPr>
        <w:t>open and explicit communications</w:t>
      </w:r>
      <w:r w:rsidR="00F16416">
        <w:rPr>
          <w:sz w:val="32"/>
          <w:szCs w:val="32"/>
        </w:rPr>
        <w:t xml:space="preserve"> [think broadly about key administrative stakeholders]</w:t>
      </w:r>
    </w:p>
    <w:p w:rsidR="004C0D8B" w:rsidRPr="004C0D8B" w:rsidRDefault="004C0D8B" w:rsidP="004C0D8B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have invited administrators to class</w:t>
      </w:r>
    </w:p>
    <w:p w:rsidR="004C0D8B" w:rsidRPr="004C0D8B" w:rsidRDefault="004C0D8B" w:rsidP="004C0D8B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have invited administrators to reflection Fridays.</w:t>
      </w:r>
    </w:p>
    <w:p w:rsidR="004C0D8B" w:rsidRPr="004C0D8B" w:rsidRDefault="004C0D8B" w:rsidP="004C0D8B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have made faculty to reports to the Board of Trustees</w:t>
      </w:r>
    </w:p>
    <w:p w:rsidR="004C0D8B" w:rsidRPr="004C0D8B" w:rsidRDefault="004C0D8B" w:rsidP="004C0D8B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are building relationships with our administrators</w:t>
      </w:r>
    </w:p>
    <w:p w:rsidR="004C0D8B" w:rsidRPr="004C0D8B" w:rsidRDefault="004C0D8B" w:rsidP="004C0D8B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We are being more clear about our needs for support from the Vice President of Instruction</w:t>
      </w:r>
    </w:p>
    <w:p w:rsidR="008E44CC" w:rsidRPr="00B83127" w:rsidRDefault="004C0D8B" w:rsidP="004C0D8B">
      <w:pPr>
        <w:pStyle w:val="ListParagraph"/>
        <w:numPr>
          <w:ilvl w:val="1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This is important, ongoing, and it would be great to have statewide opportunities to share goals and work with our administrators</w:t>
      </w:r>
      <w:r w:rsidR="00F55611">
        <w:rPr>
          <w:sz w:val="32"/>
          <w:szCs w:val="32"/>
        </w:rPr>
        <w:t>….</w:t>
      </w:r>
    </w:p>
    <w:sectPr w:rsidR="008E44CC" w:rsidRPr="00B83127" w:rsidSect="0030180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211"/>
    <w:multiLevelType w:val="hybridMultilevel"/>
    <w:tmpl w:val="E42AB1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05EC7"/>
    <w:multiLevelType w:val="hybridMultilevel"/>
    <w:tmpl w:val="8ADA4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AC39DB"/>
    <w:multiLevelType w:val="hybridMultilevel"/>
    <w:tmpl w:val="9EB2B76A"/>
    <w:lvl w:ilvl="0" w:tplc="0409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B83127"/>
    <w:rsid w:val="00045E3F"/>
    <w:rsid w:val="00203315"/>
    <w:rsid w:val="00301804"/>
    <w:rsid w:val="004C0D8B"/>
    <w:rsid w:val="0058199C"/>
    <w:rsid w:val="005A085C"/>
    <w:rsid w:val="007A37BE"/>
    <w:rsid w:val="007B1A7D"/>
    <w:rsid w:val="007E29AB"/>
    <w:rsid w:val="008E44CC"/>
    <w:rsid w:val="00B83127"/>
    <w:rsid w:val="00F16416"/>
    <w:rsid w:val="00F55611"/>
    <w:rsid w:val="00F664ED"/>
  </w:rsids>
  <m:mathPr>
    <m:mathFont m:val="MathSoftTex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4ED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83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475</Words>
  <Characters>2712</Characters>
  <Application>Microsoft Macintosh Word</Application>
  <DocSecurity>0</DocSecurity>
  <Lines>22</Lines>
  <Paragraphs>5</Paragraphs>
  <ScaleCrop>false</ScaleCrop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Moore</dc:creator>
  <cp:keywords/>
  <dc:description/>
  <cp:lastModifiedBy>Carren  Walker</cp:lastModifiedBy>
  <cp:revision>3</cp:revision>
  <dcterms:created xsi:type="dcterms:W3CDTF">2012-08-21T22:58:00Z</dcterms:created>
  <dcterms:modified xsi:type="dcterms:W3CDTF">2012-08-21T22:58:00Z</dcterms:modified>
</cp:coreProperties>
</file>